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8" w:rsidRDefault="00C24148">
      <w:pPr>
        <w:pStyle w:val="a4"/>
      </w:pPr>
      <w:proofErr w:type="spellStart"/>
      <w:proofErr w:type="gramStart"/>
      <w:r>
        <w:t>Прайс‐лист</w:t>
      </w:r>
      <w:proofErr w:type="spellEnd"/>
      <w:proofErr w:type="gramEnd"/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рулонный</w:t>
      </w:r>
      <w:r>
        <w:rPr>
          <w:spacing w:val="-7"/>
        </w:rPr>
        <w:t xml:space="preserve"> </w:t>
      </w:r>
      <w:r>
        <w:t>газон</w:t>
      </w:r>
    </w:p>
    <w:p w:rsidR="00105C88" w:rsidRDefault="00105C88">
      <w:pPr>
        <w:rPr>
          <w:sz w:val="20"/>
        </w:rPr>
      </w:pPr>
    </w:p>
    <w:p w:rsidR="00105C88" w:rsidRDefault="00105C88">
      <w:pPr>
        <w:spacing w:before="10"/>
        <w:rPr>
          <w:sz w:val="15"/>
        </w:rPr>
      </w:pPr>
    </w:p>
    <w:tbl>
      <w:tblPr>
        <w:tblStyle w:val="TableNormal"/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3953"/>
        <w:gridCol w:w="2527"/>
        <w:gridCol w:w="2527"/>
        <w:gridCol w:w="2527"/>
        <w:gridCol w:w="2527"/>
      </w:tblGrid>
      <w:tr w:rsidR="00105C88">
        <w:trPr>
          <w:trHeight w:val="695"/>
        </w:trPr>
        <w:tc>
          <w:tcPr>
            <w:tcW w:w="3953" w:type="dxa"/>
            <w:vMerge w:val="restart"/>
            <w:tcBorders>
              <w:right w:val="single" w:sz="12" w:space="0" w:color="000000"/>
            </w:tcBorders>
          </w:tcPr>
          <w:p w:rsidR="00105C88" w:rsidRDefault="00C24148">
            <w:pPr>
              <w:pStyle w:val="TableParagraph"/>
              <w:spacing w:before="144" w:line="590" w:lineRule="atLeast"/>
              <w:ind w:left="913" w:right="863" w:firstLine="2"/>
              <w:rPr>
                <w:b/>
                <w:sz w:val="46"/>
              </w:rPr>
            </w:pPr>
            <w:r>
              <w:rPr>
                <w:b/>
                <w:sz w:val="46"/>
              </w:rPr>
              <w:t>Вид</w:t>
            </w:r>
            <w:r>
              <w:rPr>
                <w:b/>
                <w:spacing w:val="1"/>
                <w:sz w:val="46"/>
              </w:rPr>
              <w:t xml:space="preserve"> </w:t>
            </w:r>
            <w:r>
              <w:rPr>
                <w:b/>
                <w:sz w:val="46"/>
              </w:rPr>
              <w:t>рулонного</w:t>
            </w:r>
            <w:r>
              <w:rPr>
                <w:b/>
                <w:spacing w:val="-101"/>
                <w:sz w:val="46"/>
              </w:rPr>
              <w:t xml:space="preserve"> </w:t>
            </w:r>
            <w:r>
              <w:rPr>
                <w:b/>
                <w:sz w:val="46"/>
              </w:rPr>
              <w:t>газона</w:t>
            </w:r>
          </w:p>
        </w:tc>
        <w:tc>
          <w:tcPr>
            <w:tcW w:w="505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spacing w:before="134" w:line="542" w:lineRule="exact"/>
              <w:ind w:left="961" w:right="0"/>
              <w:jc w:val="left"/>
              <w:rPr>
                <w:b/>
                <w:sz w:val="46"/>
              </w:rPr>
            </w:pPr>
            <w:r>
              <w:rPr>
                <w:b/>
                <w:sz w:val="46"/>
              </w:rPr>
              <w:t>заказ</w:t>
            </w:r>
            <w:r>
              <w:rPr>
                <w:b/>
                <w:spacing w:val="4"/>
                <w:sz w:val="46"/>
              </w:rPr>
              <w:t xml:space="preserve"> </w:t>
            </w:r>
            <w:r>
              <w:rPr>
                <w:b/>
                <w:sz w:val="46"/>
              </w:rPr>
              <w:t>до</w:t>
            </w:r>
            <w:r>
              <w:rPr>
                <w:b/>
                <w:spacing w:val="3"/>
                <w:sz w:val="46"/>
              </w:rPr>
              <w:t xml:space="preserve"> 31</w:t>
            </w:r>
            <w:r>
              <w:rPr>
                <w:b/>
                <w:sz w:val="46"/>
              </w:rPr>
              <w:t>2</w:t>
            </w:r>
            <w:r>
              <w:rPr>
                <w:b/>
                <w:spacing w:val="4"/>
                <w:sz w:val="46"/>
              </w:rPr>
              <w:t xml:space="preserve"> </w:t>
            </w:r>
            <w:r>
              <w:rPr>
                <w:b/>
                <w:sz w:val="46"/>
              </w:rPr>
              <w:t>м</w:t>
            </w:r>
            <w:proofErr w:type="gramStart"/>
            <w:r>
              <w:rPr>
                <w:b/>
                <w:sz w:val="46"/>
              </w:rPr>
              <w:t>2</w:t>
            </w:r>
            <w:proofErr w:type="gramEnd"/>
          </w:p>
        </w:tc>
        <w:tc>
          <w:tcPr>
            <w:tcW w:w="505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105C88" w:rsidRDefault="00C24148" w:rsidP="00C24148">
            <w:pPr>
              <w:pStyle w:val="TableParagraph"/>
              <w:spacing w:before="134" w:line="542" w:lineRule="exact"/>
              <w:ind w:left="553" w:right="0"/>
              <w:jc w:val="left"/>
              <w:rPr>
                <w:b/>
                <w:sz w:val="46"/>
              </w:rPr>
            </w:pPr>
            <w:r>
              <w:rPr>
                <w:b/>
                <w:sz w:val="46"/>
              </w:rPr>
              <w:t>заказ</w:t>
            </w:r>
            <w:r>
              <w:rPr>
                <w:b/>
                <w:spacing w:val="4"/>
                <w:sz w:val="46"/>
              </w:rPr>
              <w:t xml:space="preserve"> </w:t>
            </w:r>
            <w:r>
              <w:rPr>
                <w:b/>
                <w:sz w:val="46"/>
              </w:rPr>
              <w:t>свыше</w:t>
            </w:r>
            <w:r>
              <w:rPr>
                <w:b/>
                <w:spacing w:val="6"/>
                <w:sz w:val="46"/>
              </w:rPr>
              <w:t xml:space="preserve"> 31</w:t>
            </w:r>
            <w:r>
              <w:rPr>
                <w:b/>
                <w:sz w:val="46"/>
              </w:rPr>
              <w:t>2</w:t>
            </w:r>
            <w:r>
              <w:rPr>
                <w:b/>
                <w:spacing w:val="5"/>
                <w:sz w:val="46"/>
              </w:rPr>
              <w:t xml:space="preserve"> </w:t>
            </w:r>
            <w:r>
              <w:rPr>
                <w:b/>
                <w:sz w:val="46"/>
              </w:rPr>
              <w:t>м</w:t>
            </w:r>
            <w:proofErr w:type="gramStart"/>
            <w:r>
              <w:rPr>
                <w:b/>
                <w:sz w:val="46"/>
              </w:rPr>
              <w:t>2</w:t>
            </w:r>
            <w:proofErr w:type="gramEnd"/>
          </w:p>
        </w:tc>
      </w:tr>
      <w:tr w:rsidR="00105C88">
        <w:trPr>
          <w:trHeight w:val="1178"/>
        </w:trPr>
        <w:tc>
          <w:tcPr>
            <w:tcW w:w="3953" w:type="dxa"/>
            <w:vMerge/>
            <w:tcBorders>
              <w:top w:val="nil"/>
              <w:right w:val="single" w:sz="12" w:space="0" w:color="000000"/>
            </w:tcBorders>
          </w:tcPr>
          <w:p w:rsidR="00105C88" w:rsidRDefault="00105C88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5C88" w:rsidRDefault="00C24148">
            <w:pPr>
              <w:pStyle w:val="TableParagraph"/>
              <w:spacing w:before="110" w:line="256" w:lineRule="auto"/>
              <w:ind w:left="750" w:right="85" w:hanging="147"/>
              <w:jc w:val="left"/>
              <w:rPr>
                <w:b/>
                <w:sz w:val="40"/>
              </w:rPr>
            </w:pPr>
            <w:r>
              <w:rPr>
                <w:b/>
                <w:sz w:val="40"/>
              </w:rPr>
              <w:t>Цена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за</w:t>
            </w:r>
            <w:r>
              <w:rPr>
                <w:b/>
                <w:spacing w:val="-87"/>
                <w:sz w:val="40"/>
              </w:rPr>
              <w:t xml:space="preserve"> </w:t>
            </w:r>
            <w:r>
              <w:rPr>
                <w:b/>
                <w:sz w:val="40"/>
              </w:rPr>
              <w:t>рулон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5C88" w:rsidRDefault="00C24148">
            <w:pPr>
              <w:pStyle w:val="TableParagraph"/>
              <w:spacing w:before="110" w:line="256" w:lineRule="auto"/>
              <w:ind w:left="1033" w:right="85" w:hanging="430"/>
              <w:jc w:val="left"/>
              <w:rPr>
                <w:b/>
                <w:sz w:val="40"/>
              </w:rPr>
            </w:pPr>
            <w:r>
              <w:rPr>
                <w:b/>
                <w:sz w:val="40"/>
              </w:rPr>
              <w:t>Цена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за</w:t>
            </w:r>
            <w:r>
              <w:rPr>
                <w:b/>
                <w:spacing w:val="-87"/>
                <w:sz w:val="40"/>
              </w:rPr>
              <w:t xml:space="preserve"> </w:t>
            </w:r>
            <w:r>
              <w:rPr>
                <w:b/>
                <w:sz w:val="40"/>
              </w:rPr>
              <w:t>м</w:t>
            </w:r>
            <w:proofErr w:type="gramStart"/>
            <w:r>
              <w:rPr>
                <w:b/>
                <w:sz w:val="40"/>
              </w:rPr>
              <w:t>2</w:t>
            </w:r>
            <w:proofErr w:type="gramEnd"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5C88" w:rsidRDefault="00C24148">
            <w:pPr>
              <w:pStyle w:val="TableParagraph"/>
              <w:spacing w:before="110" w:line="256" w:lineRule="auto"/>
              <w:ind w:left="750" w:right="85" w:hanging="147"/>
              <w:jc w:val="left"/>
              <w:rPr>
                <w:b/>
                <w:sz w:val="40"/>
              </w:rPr>
            </w:pPr>
            <w:r>
              <w:rPr>
                <w:b/>
                <w:sz w:val="40"/>
              </w:rPr>
              <w:t>Цена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за</w:t>
            </w:r>
            <w:r>
              <w:rPr>
                <w:b/>
                <w:spacing w:val="-87"/>
                <w:sz w:val="40"/>
              </w:rPr>
              <w:t xml:space="preserve"> </w:t>
            </w:r>
            <w:r>
              <w:rPr>
                <w:b/>
                <w:sz w:val="40"/>
              </w:rPr>
              <w:t>рулон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</w:tcBorders>
          </w:tcPr>
          <w:p w:rsidR="00105C88" w:rsidRDefault="00C24148">
            <w:pPr>
              <w:pStyle w:val="TableParagraph"/>
              <w:spacing w:before="110" w:line="256" w:lineRule="auto"/>
              <w:ind w:left="1034" w:right="69" w:hanging="430"/>
              <w:jc w:val="left"/>
              <w:rPr>
                <w:b/>
                <w:sz w:val="40"/>
              </w:rPr>
            </w:pPr>
            <w:r>
              <w:rPr>
                <w:b/>
                <w:sz w:val="40"/>
              </w:rPr>
              <w:t>Цена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за</w:t>
            </w:r>
            <w:r>
              <w:rPr>
                <w:b/>
                <w:spacing w:val="-87"/>
                <w:sz w:val="40"/>
              </w:rPr>
              <w:t xml:space="preserve"> </w:t>
            </w:r>
            <w:r>
              <w:rPr>
                <w:b/>
                <w:sz w:val="40"/>
              </w:rPr>
              <w:t>м</w:t>
            </w:r>
            <w:proofErr w:type="gramStart"/>
            <w:r>
              <w:rPr>
                <w:b/>
                <w:sz w:val="40"/>
              </w:rPr>
              <w:t>2</w:t>
            </w:r>
            <w:proofErr w:type="gramEnd"/>
          </w:p>
        </w:tc>
      </w:tr>
      <w:tr w:rsidR="00105C88">
        <w:trPr>
          <w:trHeight w:val="794"/>
        </w:trPr>
        <w:tc>
          <w:tcPr>
            <w:tcW w:w="3953" w:type="dxa"/>
            <w:tcBorders>
              <w:bottom w:val="single" w:sz="12" w:space="0" w:color="000000"/>
              <w:right w:val="single" w:sz="12" w:space="0" w:color="000000"/>
            </w:tcBorders>
          </w:tcPr>
          <w:p w:rsidR="00105C88" w:rsidRDefault="00C24148">
            <w:pPr>
              <w:pStyle w:val="TableParagraph"/>
              <w:spacing w:before="218" w:line="557" w:lineRule="exact"/>
              <w:ind w:left="374" w:right="302"/>
              <w:rPr>
                <w:b/>
                <w:sz w:val="46"/>
              </w:rPr>
            </w:pPr>
            <w:r>
              <w:rPr>
                <w:b/>
                <w:sz w:val="46"/>
              </w:rPr>
              <w:t>Стандартный</w:t>
            </w:r>
          </w:p>
        </w:tc>
        <w:tc>
          <w:tcPr>
            <w:tcW w:w="2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spacing w:before="275"/>
              <w:jc w:val="right"/>
              <w:rPr>
                <w:sz w:val="40"/>
              </w:rPr>
            </w:pPr>
            <w:r>
              <w:rPr>
                <w:sz w:val="40"/>
              </w:rPr>
              <w:t>184</w:t>
            </w:r>
          </w:p>
        </w:tc>
        <w:tc>
          <w:tcPr>
            <w:tcW w:w="2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spacing w:before="275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230</w:t>
            </w:r>
          </w:p>
        </w:tc>
        <w:tc>
          <w:tcPr>
            <w:tcW w:w="2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spacing w:before="275"/>
              <w:ind w:left="965" w:right="882"/>
              <w:rPr>
                <w:sz w:val="40"/>
              </w:rPr>
            </w:pPr>
            <w:r>
              <w:rPr>
                <w:sz w:val="40"/>
              </w:rPr>
              <w:t>136</w:t>
            </w:r>
          </w:p>
        </w:tc>
        <w:tc>
          <w:tcPr>
            <w:tcW w:w="2527" w:type="dxa"/>
            <w:tcBorders>
              <w:left w:val="single" w:sz="12" w:space="0" w:color="000000"/>
              <w:bottom w:val="single" w:sz="12" w:space="0" w:color="000000"/>
            </w:tcBorders>
          </w:tcPr>
          <w:p w:rsidR="00105C88" w:rsidRDefault="00C24148" w:rsidP="00C24148">
            <w:pPr>
              <w:pStyle w:val="TableParagraph"/>
              <w:spacing w:before="275"/>
              <w:ind w:left="965" w:right="868"/>
              <w:rPr>
                <w:b/>
                <w:sz w:val="40"/>
              </w:rPr>
            </w:pPr>
            <w:r>
              <w:rPr>
                <w:b/>
                <w:sz w:val="40"/>
              </w:rPr>
              <w:t>170</w:t>
            </w:r>
          </w:p>
        </w:tc>
      </w:tr>
      <w:tr w:rsidR="00105C88">
        <w:trPr>
          <w:trHeight w:val="810"/>
        </w:trPr>
        <w:tc>
          <w:tcPr>
            <w:tcW w:w="39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C88" w:rsidRDefault="00C24148">
            <w:pPr>
              <w:pStyle w:val="TableParagraph"/>
              <w:spacing w:before="233" w:line="557" w:lineRule="exact"/>
              <w:ind w:left="374" w:right="299"/>
              <w:rPr>
                <w:b/>
                <w:sz w:val="46"/>
              </w:rPr>
            </w:pPr>
            <w:r>
              <w:rPr>
                <w:b/>
                <w:sz w:val="46"/>
              </w:rPr>
              <w:t>Элитный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jc w:val="right"/>
              <w:rPr>
                <w:sz w:val="40"/>
              </w:rPr>
            </w:pPr>
            <w:r>
              <w:rPr>
                <w:sz w:val="40"/>
              </w:rPr>
              <w:t>200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250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ind w:left="965" w:right="883"/>
              <w:rPr>
                <w:sz w:val="40"/>
              </w:rPr>
            </w:pPr>
            <w:r>
              <w:rPr>
                <w:sz w:val="40"/>
              </w:rPr>
              <w:t>152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05C88" w:rsidRDefault="00C24148" w:rsidP="00C24148">
            <w:pPr>
              <w:pStyle w:val="TableParagraph"/>
              <w:ind w:left="965" w:right="868"/>
              <w:rPr>
                <w:b/>
                <w:sz w:val="40"/>
              </w:rPr>
            </w:pPr>
            <w:r>
              <w:rPr>
                <w:b/>
                <w:sz w:val="40"/>
              </w:rPr>
              <w:t>190</w:t>
            </w:r>
          </w:p>
        </w:tc>
      </w:tr>
      <w:tr w:rsidR="00105C88">
        <w:trPr>
          <w:trHeight w:val="810"/>
        </w:trPr>
        <w:tc>
          <w:tcPr>
            <w:tcW w:w="39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C88" w:rsidRDefault="00C24148">
            <w:pPr>
              <w:pStyle w:val="TableParagraph"/>
              <w:spacing w:before="233" w:line="557" w:lineRule="exact"/>
              <w:ind w:left="374" w:right="304"/>
              <w:rPr>
                <w:b/>
                <w:sz w:val="46"/>
              </w:rPr>
            </w:pPr>
            <w:r>
              <w:rPr>
                <w:b/>
                <w:sz w:val="46"/>
              </w:rPr>
              <w:t>Универсальный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jc w:val="right"/>
              <w:rPr>
                <w:sz w:val="40"/>
              </w:rPr>
            </w:pPr>
            <w:r>
              <w:rPr>
                <w:sz w:val="40"/>
              </w:rPr>
              <w:t>208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260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ind w:left="965" w:right="883"/>
              <w:rPr>
                <w:sz w:val="40"/>
              </w:rPr>
            </w:pPr>
            <w:r>
              <w:rPr>
                <w:sz w:val="40"/>
              </w:rPr>
              <w:t>160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05C88" w:rsidRDefault="00C24148" w:rsidP="00C24148">
            <w:pPr>
              <w:pStyle w:val="TableParagraph"/>
              <w:ind w:left="965" w:right="868"/>
              <w:rPr>
                <w:b/>
                <w:sz w:val="40"/>
              </w:rPr>
            </w:pPr>
            <w:r>
              <w:rPr>
                <w:b/>
                <w:sz w:val="40"/>
              </w:rPr>
              <w:t>200</w:t>
            </w:r>
          </w:p>
        </w:tc>
      </w:tr>
      <w:tr w:rsidR="00105C88">
        <w:trPr>
          <w:trHeight w:val="795"/>
        </w:trPr>
        <w:tc>
          <w:tcPr>
            <w:tcW w:w="3953" w:type="dxa"/>
            <w:tcBorders>
              <w:top w:val="single" w:sz="12" w:space="0" w:color="000000"/>
              <w:right w:val="single" w:sz="12" w:space="0" w:color="000000"/>
            </w:tcBorders>
          </w:tcPr>
          <w:p w:rsidR="00105C88" w:rsidRDefault="00C24148">
            <w:pPr>
              <w:pStyle w:val="TableParagraph"/>
              <w:spacing w:before="204"/>
              <w:ind w:left="374" w:right="300"/>
              <w:rPr>
                <w:b/>
                <w:sz w:val="46"/>
              </w:rPr>
            </w:pPr>
            <w:r>
              <w:rPr>
                <w:b/>
                <w:sz w:val="46"/>
              </w:rPr>
              <w:t>Спортивный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spacing w:before="261"/>
              <w:jc w:val="right"/>
              <w:rPr>
                <w:sz w:val="40"/>
              </w:rPr>
            </w:pPr>
            <w:r>
              <w:rPr>
                <w:sz w:val="40"/>
              </w:rPr>
              <w:t>232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spacing w:before="261"/>
              <w:ind w:right="898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290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5C88" w:rsidRDefault="00C24148" w:rsidP="00C24148">
            <w:pPr>
              <w:pStyle w:val="TableParagraph"/>
              <w:spacing w:before="261"/>
              <w:ind w:left="965" w:right="883"/>
              <w:rPr>
                <w:sz w:val="40"/>
              </w:rPr>
            </w:pPr>
            <w:r>
              <w:rPr>
                <w:sz w:val="40"/>
              </w:rPr>
              <w:t>184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</w:tcBorders>
          </w:tcPr>
          <w:p w:rsidR="00105C88" w:rsidRDefault="00C24148" w:rsidP="00C24148">
            <w:pPr>
              <w:pStyle w:val="TableParagraph"/>
              <w:spacing w:before="261"/>
              <w:ind w:left="965" w:right="868"/>
              <w:rPr>
                <w:b/>
                <w:sz w:val="40"/>
              </w:rPr>
            </w:pPr>
            <w:r>
              <w:rPr>
                <w:b/>
                <w:sz w:val="40"/>
              </w:rPr>
              <w:t>230</w:t>
            </w:r>
          </w:p>
        </w:tc>
      </w:tr>
    </w:tbl>
    <w:p w:rsidR="00105C88" w:rsidRDefault="00105C88">
      <w:pPr>
        <w:rPr>
          <w:sz w:val="20"/>
        </w:rPr>
      </w:pPr>
    </w:p>
    <w:p w:rsidR="00105C88" w:rsidRDefault="00105C88">
      <w:pPr>
        <w:spacing w:before="1"/>
        <w:rPr>
          <w:sz w:val="28"/>
        </w:rPr>
      </w:pPr>
    </w:p>
    <w:p w:rsidR="00105C88" w:rsidRDefault="00C24148">
      <w:pPr>
        <w:pStyle w:val="a3"/>
        <w:spacing w:before="9" w:line="340" w:lineRule="auto"/>
        <w:ind w:left="1307" w:hanging="137"/>
      </w:pPr>
      <w:r>
        <w:t>минимальный</w:t>
      </w:r>
      <w:r>
        <w:rPr>
          <w:spacing w:val="5"/>
        </w:rPr>
        <w:t xml:space="preserve"> </w:t>
      </w:r>
      <w:r>
        <w:t>объем</w:t>
      </w:r>
      <w:r>
        <w:rPr>
          <w:spacing w:val="5"/>
        </w:rPr>
        <w:t xml:space="preserve"> </w:t>
      </w:r>
      <w:r>
        <w:t>заказа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52</w:t>
      </w:r>
      <w:r>
        <w:rPr>
          <w:spacing w:val="5"/>
        </w:rPr>
        <w:t xml:space="preserve"> </w:t>
      </w:r>
      <w:r>
        <w:t>м</w:t>
      </w:r>
      <w:proofErr w:type="gramStart"/>
      <w:r>
        <w:t>2</w:t>
      </w:r>
      <w:proofErr w:type="gramEnd"/>
      <w:r>
        <w:rPr>
          <w:spacing w:val="5"/>
        </w:rPr>
        <w:t xml:space="preserve"> </w:t>
      </w:r>
      <w:r>
        <w:t>(65</w:t>
      </w:r>
      <w:r>
        <w:rPr>
          <w:spacing w:val="5"/>
        </w:rPr>
        <w:t xml:space="preserve"> </w:t>
      </w:r>
      <w:r>
        <w:t>рулонов</w:t>
      </w:r>
      <w:r>
        <w:rPr>
          <w:spacing w:val="7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поддон)</w:t>
      </w:r>
      <w:r>
        <w:rPr>
          <w:spacing w:val="-101"/>
        </w:rPr>
        <w:t xml:space="preserve"> </w:t>
      </w:r>
      <w:r>
        <w:t>размер</w:t>
      </w:r>
      <w:r>
        <w:rPr>
          <w:spacing w:val="4"/>
        </w:rPr>
        <w:t xml:space="preserve"> </w:t>
      </w:r>
      <w:r>
        <w:t>рулона</w:t>
      </w:r>
      <w:r>
        <w:rPr>
          <w:spacing w:val="8"/>
        </w:rPr>
        <w:t xml:space="preserve"> </w:t>
      </w:r>
      <w:r>
        <w:t>0,4</w:t>
      </w:r>
      <w:r>
        <w:rPr>
          <w:spacing w:val="4"/>
        </w:rPr>
        <w:t xml:space="preserve"> </w:t>
      </w:r>
      <w:proofErr w:type="spellStart"/>
      <w:r>
        <w:t>х</w:t>
      </w:r>
      <w:proofErr w:type="spellEnd"/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м</w:t>
      </w:r>
      <w:r>
        <w:rPr>
          <w:spacing w:val="4"/>
        </w:rPr>
        <w:t xml:space="preserve"> </w:t>
      </w:r>
      <w:r>
        <w:t>(площадь</w:t>
      </w:r>
      <w:r>
        <w:rPr>
          <w:spacing w:val="6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рулона</w:t>
      </w:r>
      <w:r>
        <w:rPr>
          <w:spacing w:val="5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0,8</w:t>
      </w:r>
      <w:r>
        <w:rPr>
          <w:spacing w:val="4"/>
        </w:rPr>
        <w:t xml:space="preserve"> </w:t>
      </w:r>
      <w:r>
        <w:t>м2)</w:t>
      </w:r>
    </w:p>
    <w:p w:rsidR="00105C88" w:rsidRDefault="00105C88">
      <w:pPr>
        <w:spacing w:before="11"/>
        <w:rPr>
          <w:sz w:val="12"/>
        </w:rPr>
      </w:pPr>
    </w:p>
    <w:p w:rsidR="00105C88" w:rsidRDefault="00C24148">
      <w:pPr>
        <w:spacing w:before="10"/>
        <w:ind w:left="2799" w:right="2791"/>
        <w:jc w:val="center"/>
        <w:rPr>
          <w:b/>
          <w:sz w:val="46"/>
        </w:rPr>
      </w:pPr>
      <w:r>
        <w:rPr>
          <w:b/>
          <w:sz w:val="46"/>
        </w:rPr>
        <w:t>Цены</w:t>
      </w:r>
      <w:r>
        <w:rPr>
          <w:b/>
          <w:spacing w:val="6"/>
          <w:sz w:val="46"/>
        </w:rPr>
        <w:t xml:space="preserve"> </w:t>
      </w:r>
      <w:r>
        <w:rPr>
          <w:b/>
          <w:sz w:val="46"/>
        </w:rPr>
        <w:t>указаны</w:t>
      </w:r>
      <w:r>
        <w:rPr>
          <w:b/>
          <w:spacing w:val="8"/>
          <w:sz w:val="46"/>
        </w:rPr>
        <w:t xml:space="preserve"> </w:t>
      </w:r>
      <w:r>
        <w:rPr>
          <w:b/>
          <w:sz w:val="46"/>
        </w:rPr>
        <w:t>в</w:t>
      </w:r>
      <w:r>
        <w:rPr>
          <w:b/>
          <w:spacing w:val="7"/>
          <w:sz w:val="46"/>
        </w:rPr>
        <w:t xml:space="preserve"> </w:t>
      </w:r>
      <w:r>
        <w:rPr>
          <w:b/>
          <w:sz w:val="46"/>
        </w:rPr>
        <w:t>рублях</w:t>
      </w:r>
      <w:r>
        <w:rPr>
          <w:b/>
          <w:spacing w:val="8"/>
          <w:sz w:val="46"/>
        </w:rPr>
        <w:t xml:space="preserve"> </w:t>
      </w:r>
      <w:r>
        <w:rPr>
          <w:b/>
          <w:sz w:val="46"/>
        </w:rPr>
        <w:t>с</w:t>
      </w:r>
      <w:r>
        <w:rPr>
          <w:b/>
          <w:spacing w:val="6"/>
          <w:sz w:val="46"/>
        </w:rPr>
        <w:t xml:space="preserve"> </w:t>
      </w:r>
      <w:r>
        <w:rPr>
          <w:b/>
          <w:sz w:val="46"/>
        </w:rPr>
        <w:t>учетом</w:t>
      </w:r>
      <w:r>
        <w:rPr>
          <w:b/>
          <w:spacing w:val="8"/>
          <w:sz w:val="46"/>
        </w:rPr>
        <w:t xml:space="preserve"> </w:t>
      </w:r>
      <w:r>
        <w:rPr>
          <w:b/>
          <w:sz w:val="46"/>
        </w:rPr>
        <w:t>НДС</w:t>
      </w:r>
      <w:r>
        <w:rPr>
          <w:b/>
          <w:spacing w:val="-1"/>
          <w:sz w:val="46"/>
        </w:rPr>
        <w:t xml:space="preserve"> </w:t>
      </w:r>
      <w:r>
        <w:rPr>
          <w:b/>
          <w:sz w:val="46"/>
        </w:rPr>
        <w:t>(20%)</w:t>
      </w:r>
    </w:p>
    <w:sectPr w:rsidR="00105C88" w:rsidSect="00105C88">
      <w:type w:val="continuous"/>
      <w:pgSz w:w="16840" w:h="11910" w:orient="landscape"/>
      <w:pgMar w:top="1100" w:right="12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5C88"/>
    <w:rsid w:val="00105C88"/>
    <w:rsid w:val="00563184"/>
    <w:rsid w:val="0071192D"/>
    <w:rsid w:val="00C2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C88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5C88"/>
    <w:rPr>
      <w:sz w:val="46"/>
      <w:szCs w:val="46"/>
    </w:rPr>
  </w:style>
  <w:style w:type="paragraph" w:styleId="a4">
    <w:name w:val="Title"/>
    <w:basedOn w:val="a"/>
    <w:uiPriority w:val="1"/>
    <w:qFormat/>
    <w:rsid w:val="00105C88"/>
    <w:pPr>
      <w:spacing w:line="755" w:lineRule="exact"/>
      <w:ind w:left="2799" w:right="2778"/>
      <w:jc w:val="center"/>
    </w:pPr>
    <w:rPr>
      <w:sz w:val="64"/>
      <w:szCs w:val="64"/>
    </w:rPr>
  </w:style>
  <w:style w:type="paragraph" w:styleId="a5">
    <w:name w:val="List Paragraph"/>
    <w:basedOn w:val="a"/>
    <w:uiPriority w:val="1"/>
    <w:qFormat/>
    <w:rsid w:val="00105C88"/>
  </w:style>
  <w:style w:type="paragraph" w:customStyle="1" w:styleId="TableParagraph">
    <w:name w:val="Table Paragraph"/>
    <w:basedOn w:val="a"/>
    <w:uiPriority w:val="1"/>
    <w:qFormat/>
    <w:rsid w:val="00105C88"/>
    <w:pPr>
      <w:spacing w:before="290"/>
      <w:ind w:right="89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DG Win&amp;Soft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&lt;CFF0E0E9F120EDE020F0F3EBEEEDEDFBE920E3E0E7EEED2D323032302E786C7378&gt;</dc:title>
  <dc:creator>admin</dc:creator>
  <cp:lastModifiedBy>Hewlett-Packard Company</cp:lastModifiedBy>
  <cp:revision>2</cp:revision>
  <dcterms:created xsi:type="dcterms:W3CDTF">2023-06-17T17:23:00Z</dcterms:created>
  <dcterms:modified xsi:type="dcterms:W3CDTF">2023-06-17T17:23:00Z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2023-06-17T00:00:00Z</vt:filetime>
  </property>
</Properties>
</file>